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78671B" w14:textId="77777777" w:rsidR="00016879" w:rsidRPr="00016879" w:rsidRDefault="00016879" w:rsidP="000168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Lantinghei SC Extralight" w:eastAsia="굴림" w:hAnsi="Lantinghei SC Extralight" w:cs="굴림"/>
          <w:sz w:val="48"/>
          <w:szCs w:val="48"/>
        </w:rPr>
      </w:pPr>
      <w:r w:rsidRPr="00016879">
        <w:rPr>
          <w:rFonts w:ascii="Lantinghei SC Extralight" w:eastAsia="굴림" w:hAnsi="Lantinghei SC Extralight" w:cs="굴림"/>
          <w:sz w:val="48"/>
          <w:szCs w:val="48"/>
        </w:rPr>
        <w:t>Assignment 2</w:t>
      </w:r>
    </w:p>
    <w:p w14:paraId="2818700B" w14:textId="77777777" w:rsidR="00016879" w:rsidRPr="00016879" w:rsidRDefault="00016879" w:rsidP="000168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Lantinghei SC Extralight" w:eastAsia="굴림" w:hAnsi="Lantinghei SC Extralight" w:cs="굴림"/>
          <w:sz w:val="30"/>
          <w:szCs w:val="30"/>
        </w:rPr>
      </w:pPr>
      <w:r w:rsidRPr="00016879">
        <w:rPr>
          <w:rFonts w:ascii="Lantinghei SC Extralight" w:eastAsia="굴림" w:hAnsi="Lantinghei SC Extralight" w:cs="굴림"/>
          <w:sz w:val="30"/>
          <w:szCs w:val="30"/>
        </w:rPr>
        <w:t>Problem Description</w:t>
      </w:r>
    </w:p>
    <w:p w14:paraId="4C8F2BCA" w14:textId="77777777" w:rsidR="00016879" w:rsidRPr="00016879" w:rsidRDefault="00016879" w:rsidP="00C366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sidRPr="00016879">
        <w:rPr>
          <w:rFonts w:ascii="Lantinghei SC Extralight" w:eastAsia="굴림" w:hAnsi="Lantinghei SC Extralight" w:cs="굴림"/>
          <w:sz w:val="22"/>
          <w:szCs w:val="22"/>
        </w:rPr>
        <w:t xml:space="preserve">When applicants research for universities they are interested in applying, they are likely to have several schools or some general criteria in mind. In this assignment, I want to create a simple and clear interactive data visualization to enable </w:t>
      </w:r>
      <w:proofErr w:type="gramStart"/>
      <w:r w:rsidRPr="00016879">
        <w:rPr>
          <w:rFonts w:ascii="Lantinghei SC Extralight" w:eastAsia="굴림" w:hAnsi="Lantinghei SC Extralight" w:cs="굴림"/>
          <w:sz w:val="22"/>
          <w:szCs w:val="22"/>
        </w:rPr>
        <w:t>applicants</w:t>
      </w:r>
      <w:proofErr w:type="gramEnd"/>
      <w:r w:rsidRPr="00016879">
        <w:rPr>
          <w:rFonts w:ascii="Lantinghei SC Extralight" w:eastAsia="굴림" w:hAnsi="Lantinghei SC Extralight" w:cs="굴림"/>
          <w:sz w:val="22"/>
          <w:szCs w:val="22"/>
        </w:rPr>
        <w:t xml:space="preserve"> compare and evaluate university statistics from different aspects. </w:t>
      </w:r>
    </w:p>
    <w:p w14:paraId="2B8FBD66" w14:textId="77777777" w:rsidR="00016879" w:rsidRPr="00016879" w:rsidRDefault="00016879" w:rsidP="00C366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sidRPr="00016879">
        <w:rPr>
          <w:rFonts w:ascii="Lantinghei SC Extralight" w:eastAsia="굴림" w:hAnsi="Lantinghei SC Extralight" w:cs="굴림"/>
          <w:sz w:val="22"/>
          <w:szCs w:val="22"/>
        </w:rPr>
        <w:t>The visualization of US university rankings and statistics aims to answer the following questions:</w:t>
      </w:r>
    </w:p>
    <w:p w14:paraId="4461C3CD" w14:textId="77777777" w:rsidR="00016879" w:rsidRPr="00016879" w:rsidRDefault="00016879" w:rsidP="00C366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sidRPr="00016879">
        <w:rPr>
          <w:rFonts w:ascii="Lantinghei SC Extralight" w:eastAsia="굴림" w:hAnsi="Lantinghei SC Extralight" w:cs="굴림"/>
          <w:sz w:val="22"/>
          <w:szCs w:val="22"/>
        </w:rPr>
        <w:t>As an applicant who is considering applying for universities, what are the general rankings and other statistics of schools I</w:t>
      </w:r>
      <w:r w:rsidRPr="00016879">
        <w:rPr>
          <w:rFonts w:ascii="Lantinghei SC Extralight" w:eastAsia="굴림" w:hAnsi="Lantinghei SC Extralight" w:cs="굴림" w:hint="eastAsia"/>
          <w:sz w:val="22"/>
          <w:szCs w:val="22"/>
        </w:rPr>
        <w:t>’</w:t>
      </w:r>
      <w:r w:rsidRPr="00016879">
        <w:rPr>
          <w:rFonts w:ascii="Lantinghei SC Extralight" w:eastAsia="굴림" w:hAnsi="Lantinghei SC Extralight" w:cs="굴림"/>
          <w:sz w:val="22"/>
          <w:szCs w:val="22"/>
        </w:rPr>
        <w:t xml:space="preserve">m interested? </w:t>
      </w:r>
    </w:p>
    <w:p w14:paraId="75A16FD4" w14:textId="77777777" w:rsidR="00016879" w:rsidRPr="00016879" w:rsidRDefault="00016879" w:rsidP="00C36677">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sidRPr="00016879">
        <w:rPr>
          <w:rFonts w:ascii="Lantinghei SC Extralight" w:eastAsia="굴림" w:hAnsi="Lantinghei SC Extralight" w:cs="굴림"/>
          <w:sz w:val="22"/>
          <w:szCs w:val="22"/>
        </w:rPr>
        <w:t>How is one university compares to another in different as</w:t>
      </w:r>
      <w:r w:rsidRPr="00016879">
        <w:rPr>
          <w:rFonts w:ascii="Lantinghei SC Extralight" w:eastAsia="굴림" w:hAnsi="Lantinghei SC Extralight" w:cs="굴림"/>
          <w:sz w:val="22"/>
          <w:szCs w:val="22"/>
        </w:rPr>
        <w:t xml:space="preserve">pects such as ranking, tuition, </w:t>
      </w:r>
      <w:proofErr w:type="gramStart"/>
      <w:r w:rsidRPr="00016879">
        <w:rPr>
          <w:rFonts w:ascii="Lantinghei SC Extralight" w:eastAsia="굴림" w:hAnsi="Lantinghei SC Extralight" w:cs="굴림"/>
          <w:sz w:val="22"/>
          <w:szCs w:val="22"/>
        </w:rPr>
        <w:t>acceptance</w:t>
      </w:r>
      <w:proofErr w:type="gramEnd"/>
      <w:r w:rsidRPr="00016879">
        <w:rPr>
          <w:rFonts w:ascii="Lantinghei SC Extralight" w:eastAsia="굴림" w:hAnsi="Lantinghei SC Extralight" w:cs="굴림"/>
          <w:sz w:val="22"/>
          <w:szCs w:val="22"/>
        </w:rPr>
        <w:t xml:space="preserve"> rate and general enrollment?</w:t>
      </w:r>
    </w:p>
    <w:p w14:paraId="4D4C087C" w14:textId="77777777" w:rsidR="00016879" w:rsidRPr="00016879" w:rsidRDefault="00016879" w:rsidP="00C36677">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sidRPr="00016879">
        <w:rPr>
          <w:rFonts w:ascii="Lantinghei SC Extralight" w:eastAsia="굴림" w:hAnsi="Lantinghei SC Extralight" w:cs="굴림"/>
          <w:sz w:val="22"/>
          <w:szCs w:val="22"/>
        </w:rPr>
        <w:t>If a user has some criteria in school rankings, tuition or acceptance rate, what are the universities fit such criteria?</w:t>
      </w:r>
    </w:p>
    <w:p w14:paraId="78EE493F" w14:textId="77777777" w:rsidR="00016879" w:rsidRPr="00016879" w:rsidRDefault="00016879" w:rsidP="00C36677">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Lantinghei SC Extralight" w:eastAsia="굴림" w:hAnsi="Lantinghei SC Extralight" w:cs="굴림"/>
          <w:sz w:val="22"/>
          <w:szCs w:val="22"/>
        </w:rPr>
      </w:pPr>
      <w:r w:rsidRPr="00016879">
        <w:rPr>
          <w:rFonts w:ascii="Lantinghei SC Extralight" w:eastAsia="굴림" w:hAnsi="Lantinghei SC Extralight" w:cs="굴림"/>
          <w:sz w:val="22"/>
          <w:szCs w:val="22"/>
        </w:rPr>
        <w:t>What are the positions of the universities a user wants to apply among all universities</w:t>
      </w:r>
      <w:r w:rsidRPr="00016879">
        <w:rPr>
          <w:rFonts w:ascii="Lantinghei SC Extralight" w:eastAsia="굴림" w:hAnsi="Lantinghei SC Extralight" w:cs="굴림" w:hint="eastAsia"/>
          <w:sz w:val="22"/>
          <w:szCs w:val="22"/>
        </w:rPr>
        <w:t>’</w:t>
      </w:r>
      <w:r w:rsidRPr="00016879">
        <w:rPr>
          <w:rFonts w:ascii="Lantinghei SC Extralight" w:eastAsia="굴림" w:hAnsi="Lantinghei SC Extralight" w:cs="굴림"/>
          <w:sz w:val="22"/>
          <w:szCs w:val="22"/>
        </w:rPr>
        <w:t xml:space="preserve"> statistics? Is it above or below average?</w:t>
      </w:r>
    </w:p>
    <w:p w14:paraId="687CEBAC" w14:textId="77777777" w:rsidR="00016879" w:rsidRPr="00016879" w:rsidRDefault="00016879" w:rsidP="000168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Lantinghei SC Extralight" w:eastAsia="굴림" w:hAnsi="Lantinghei SC Extralight" w:cs="굴림"/>
          <w:sz w:val="30"/>
          <w:szCs w:val="30"/>
        </w:rPr>
      </w:pPr>
      <w:r w:rsidRPr="00016879">
        <w:rPr>
          <w:rFonts w:ascii="Lantinghei SC Extralight" w:eastAsia="굴림" w:hAnsi="Lantinghei SC Extralight" w:cs="굴림"/>
          <w:sz w:val="30"/>
          <w:szCs w:val="30"/>
        </w:rPr>
        <w:t>Rationale</w:t>
      </w:r>
    </w:p>
    <w:p w14:paraId="1B6A1402" w14:textId="77777777" w:rsidR="00016879" w:rsidRPr="00016879" w:rsidRDefault="00016879" w:rsidP="00C366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sidRPr="00016879">
        <w:rPr>
          <w:rFonts w:ascii="Lantinghei SC Extralight" w:eastAsia="굴림" w:hAnsi="Lantinghei SC Extralight" w:cs="굴림"/>
          <w:sz w:val="22"/>
          <w:szCs w:val="22"/>
        </w:rPr>
        <w:t>The variables for the university dataset are institution names (nominal), university general rankings (ordinal), tuitions (interval), general enrollment (interval) and acceptance rate (ratio). Even though the variables consist of several different data types, the main purposes of the visualization are universities</w:t>
      </w:r>
      <w:r w:rsidRPr="00016879">
        <w:rPr>
          <w:rFonts w:ascii="Lantinghei SC Extralight" w:eastAsia="굴림" w:hAnsi="Lantinghei SC Extralight" w:cs="굴림" w:hint="eastAsia"/>
          <w:sz w:val="22"/>
          <w:szCs w:val="22"/>
        </w:rPr>
        <w:t>’</w:t>
      </w:r>
      <w:r w:rsidRPr="00016879">
        <w:rPr>
          <w:rFonts w:ascii="Lantinghei SC Extralight" w:eastAsia="굴림" w:hAnsi="Lantinghei SC Extralight" w:cs="굴림"/>
          <w:sz w:val="22"/>
          <w:szCs w:val="22"/>
        </w:rPr>
        <w:t xml:space="preserve"> absolute positions on each variable, and comparisons of universities of the same variable.</w:t>
      </w:r>
    </w:p>
    <w:p w14:paraId="4F8E4121" w14:textId="77777777" w:rsidR="00016879" w:rsidRPr="00016879" w:rsidRDefault="00016879" w:rsidP="00C366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sidRPr="00016879">
        <w:rPr>
          <w:rFonts w:ascii="Lantinghei SC Extralight" w:eastAsia="굴림" w:hAnsi="Lantinghei SC Extralight" w:cs="굴림"/>
          <w:sz w:val="22"/>
          <w:szCs w:val="22"/>
        </w:rPr>
        <w:t>After careful consideration, I</w:t>
      </w:r>
      <w:r w:rsidRPr="00016879">
        <w:rPr>
          <w:rFonts w:ascii="Lantinghei SC Extralight" w:eastAsia="굴림" w:hAnsi="Lantinghei SC Extralight" w:cs="굴림" w:hint="eastAsia"/>
          <w:sz w:val="22"/>
          <w:szCs w:val="22"/>
        </w:rPr>
        <w:t>’</w:t>
      </w:r>
      <w:r w:rsidRPr="00016879">
        <w:rPr>
          <w:rFonts w:ascii="Lantinghei SC Extralight" w:eastAsia="굴림" w:hAnsi="Lantinghei SC Extralight" w:cs="굴림"/>
          <w:sz w:val="22"/>
          <w:szCs w:val="22"/>
        </w:rPr>
        <w:t>ve decided to use parallel co</w:t>
      </w:r>
      <w:r>
        <w:rPr>
          <w:rFonts w:ascii="Lantinghei SC Extralight" w:eastAsia="굴림" w:hAnsi="Lantinghei SC Extralight" w:cs="굴림"/>
          <w:sz w:val="22"/>
          <w:szCs w:val="22"/>
        </w:rPr>
        <w:t xml:space="preserve">ordinates as the basic form to </w:t>
      </w:r>
      <w:r w:rsidRPr="00016879">
        <w:rPr>
          <w:rFonts w:ascii="Lantinghei SC Extralight" w:eastAsia="굴림" w:hAnsi="Lantinghei SC Extralight" w:cs="굴림"/>
          <w:sz w:val="22"/>
          <w:szCs w:val="22"/>
        </w:rPr>
        <w:t xml:space="preserve">present university data, and add interactions to enable users with comparisons and data look up in different dimensions. The reason why I chose parallel coordinates chart is because I believe that users would want to look at variables of universities as a whole instead of comparing data of variables individually. Parallel coordinates </w:t>
      </w:r>
      <w:r>
        <w:rPr>
          <w:rFonts w:ascii="Lantinghei SC Extralight" w:eastAsia="굴림" w:hAnsi="Lantinghei SC Extralight" w:cs="굴림"/>
          <w:sz w:val="22"/>
          <w:szCs w:val="22"/>
        </w:rPr>
        <w:t xml:space="preserve">chart </w:t>
      </w:r>
      <w:r w:rsidRPr="00016879">
        <w:rPr>
          <w:rFonts w:ascii="Lantinghei SC Extralight" w:eastAsia="굴림" w:hAnsi="Lantinghei SC Extralight" w:cs="굴림"/>
          <w:sz w:val="22"/>
          <w:szCs w:val="22"/>
        </w:rPr>
        <w:t xml:space="preserve">provides the possibility to display data with different scales and types, and overall compares multiple data entries in an intuitive manner. </w:t>
      </w:r>
    </w:p>
    <w:p w14:paraId="1F6575DE" w14:textId="77777777" w:rsidR="00016879" w:rsidRPr="00016879" w:rsidRDefault="00016879" w:rsidP="00C366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sidRPr="00016879">
        <w:rPr>
          <w:rFonts w:ascii="Lantinghei SC Extralight" w:eastAsia="굴림" w:hAnsi="Lantinghei SC Extralight" w:cs="굴림"/>
          <w:sz w:val="22"/>
          <w:szCs w:val="22"/>
        </w:rPr>
        <w:t xml:space="preserve">A user can look up general statistics and rankings of several selected universities from a parallel coordinates chart, and decides whether a school is generally outstanding, or observes a school has an unusual low score on one aspect. None of bar chart, scatter plot, pie chart or line chart has a clearer vision and advantages to answer such questions like parallel coordinates chart does. </w:t>
      </w:r>
    </w:p>
    <w:p w14:paraId="12678830" w14:textId="77777777" w:rsidR="00016879" w:rsidRPr="00016879" w:rsidRDefault="00016879" w:rsidP="00C366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sidRPr="00016879">
        <w:rPr>
          <w:rFonts w:ascii="Lantinghei SC Extralight" w:eastAsia="굴림" w:hAnsi="Lantinghei SC Extralight" w:cs="굴림"/>
          <w:sz w:val="22"/>
          <w:szCs w:val="22"/>
        </w:rPr>
        <w:t xml:space="preserve">Besides using a chart to visualize university statistics, I would also provide a table </w:t>
      </w:r>
      <w:r w:rsidRPr="00016879">
        <w:rPr>
          <w:rFonts w:ascii="Lantinghei SC Extralight" w:eastAsia="굴림" w:hAnsi="Lantinghei SC Extralight" w:cs="굴림"/>
          <w:sz w:val="22"/>
          <w:szCs w:val="22"/>
        </w:rPr>
        <w:lastRenderedPageBreak/>
        <w:t xml:space="preserve">of general summaries and individual data of schools selected. As mentioned earlier, another major purpose of the visualization besides comparisons is to display the absolute position of selected universities. For example, when a user compares two universities, he or she might also like to know what positions these two universities stand among all universities. This can be done either by monitoring all university data in a chart and highlight one specific, or simply have interested university data displayed on the side. </w:t>
      </w:r>
    </w:p>
    <w:p w14:paraId="28E0584E" w14:textId="77777777" w:rsidR="00016879" w:rsidRPr="00016879" w:rsidRDefault="00016879" w:rsidP="000168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Lantinghei SC Extralight" w:eastAsia="굴림" w:hAnsi="Lantinghei SC Extralight" w:cs="굴림"/>
          <w:sz w:val="22"/>
          <w:szCs w:val="22"/>
        </w:rPr>
      </w:pPr>
    </w:p>
    <w:p w14:paraId="41A86B06" w14:textId="1118210D" w:rsidR="00016879" w:rsidRPr="00016879" w:rsidRDefault="00016879" w:rsidP="000168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Lantinghei SC Extralight" w:eastAsia="굴림" w:hAnsi="Lantinghei SC Extralight" w:cs="굴림"/>
          <w:sz w:val="30"/>
          <w:szCs w:val="30"/>
        </w:rPr>
      </w:pPr>
      <w:r w:rsidRPr="00016879">
        <w:rPr>
          <w:rFonts w:ascii="Lantinghei SC Extralight" w:eastAsia="굴림" w:hAnsi="Lantinghei SC Extralight" w:cs="굴림"/>
          <w:sz w:val="30"/>
          <w:szCs w:val="30"/>
        </w:rPr>
        <w:t>Scenario</w:t>
      </w:r>
    </w:p>
    <w:p w14:paraId="751E91FA" w14:textId="75B278AF" w:rsidR="00016879" w:rsidRPr="00016879" w:rsidRDefault="00645850" w:rsidP="00C366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Pr>
          <w:rFonts w:ascii="Lantinghei SC Extralight" w:eastAsia="굴림" w:hAnsi="Lantinghei SC Extralight" w:cs="굴림"/>
          <w:noProof/>
          <w:sz w:val="22"/>
          <w:szCs w:val="22"/>
        </w:rPr>
        <w:drawing>
          <wp:anchor distT="0" distB="0" distL="114300" distR="114300" simplePos="0" relativeHeight="251660288" behindDoc="0" locked="0" layoutInCell="1" allowOverlap="1" wp14:anchorId="7D0D6D11" wp14:editId="750A0F31">
            <wp:simplePos x="0" y="0"/>
            <wp:positionH relativeFrom="margin">
              <wp:align>center</wp:align>
            </wp:positionH>
            <wp:positionV relativeFrom="margin">
              <wp:align>bottom</wp:align>
            </wp:positionV>
            <wp:extent cx="3430270" cy="2024380"/>
            <wp:effectExtent l="152400" t="127000" r="151130" b="1854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668.jpg"/>
                    <pic:cNvPicPr/>
                  </pic:nvPicPr>
                  <pic:blipFill>
                    <a:blip r:embed="rId8">
                      <a:extLst>
                        <a:ext uri="{28A0092B-C50C-407E-A947-70E740481C1C}">
                          <a14:useLocalDpi xmlns:a14="http://schemas.microsoft.com/office/drawing/2010/main" val="0"/>
                        </a:ext>
                      </a:extLst>
                    </a:blip>
                    <a:stretch>
                      <a:fillRect/>
                    </a:stretch>
                  </pic:blipFill>
                  <pic:spPr>
                    <a:xfrm>
                      <a:off x="0" y="0"/>
                      <a:ext cx="3429635" cy="2024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Lantinghei SC Extralight" w:eastAsia="굴림" w:hAnsi="Lantinghei SC Extralight" w:cs="굴림"/>
          <w:noProof/>
        </w:rPr>
        <w:drawing>
          <wp:anchor distT="0" distB="0" distL="114300" distR="114300" simplePos="0" relativeHeight="251658240" behindDoc="0" locked="0" layoutInCell="1" allowOverlap="1" wp14:anchorId="44EDFE68" wp14:editId="46689BFF">
            <wp:simplePos x="0" y="0"/>
            <wp:positionH relativeFrom="margin">
              <wp:posOffset>800100</wp:posOffset>
            </wp:positionH>
            <wp:positionV relativeFrom="margin">
              <wp:posOffset>2747645</wp:posOffset>
            </wp:positionV>
            <wp:extent cx="3656330" cy="2286000"/>
            <wp:effectExtent l="152400" t="152400" r="153670" b="1778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666.jpg"/>
                    <pic:cNvPicPr/>
                  </pic:nvPicPr>
                  <pic:blipFill>
                    <a:blip r:embed="rId9">
                      <a:extLst>
                        <a:ext uri="{28A0092B-C50C-407E-A947-70E740481C1C}">
                          <a14:useLocalDpi xmlns:a14="http://schemas.microsoft.com/office/drawing/2010/main" val="0"/>
                        </a:ext>
                      </a:extLst>
                    </a:blip>
                    <a:stretch>
                      <a:fillRect/>
                    </a:stretch>
                  </pic:blipFill>
                  <pic:spPr>
                    <a:xfrm>
                      <a:off x="0" y="0"/>
                      <a:ext cx="3656330"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16879" w:rsidRPr="00016879">
        <w:rPr>
          <w:rFonts w:ascii="Lantinghei SC Extralight" w:eastAsia="굴림" w:hAnsi="Lantinghei SC Extralight" w:cs="굴림"/>
          <w:sz w:val="22"/>
          <w:szCs w:val="22"/>
        </w:rPr>
        <w:t>A user would first see a visualization of all universities data on five variables, and get a sense of value ranges, distributions and number of data from the parallel coordinate chart. Users are allowed to hover over the chart and view particular school with that line of school highlighted. They can also add universities to an empty chart by search university names and append lines to the chart, or filter the lines by variable ranges. (</w:t>
      </w:r>
      <w:proofErr w:type="gramStart"/>
      <w:r w:rsidR="00016879" w:rsidRPr="00016879">
        <w:rPr>
          <w:rFonts w:ascii="Lantinghei SC Extralight" w:eastAsia="굴림" w:hAnsi="Lantinghei SC Extralight" w:cs="굴림"/>
          <w:sz w:val="22"/>
          <w:szCs w:val="22"/>
        </w:rPr>
        <w:t>e</w:t>
      </w:r>
      <w:proofErr w:type="gramEnd"/>
      <w:r w:rsidR="00016879" w:rsidRPr="00016879">
        <w:rPr>
          <w:rFonts w:ascii="Lantinghei SC Extralight" w:eastAsia="굴림" w:hAnsi="Lantinghei SC Extralight" w:cs="굴림"/>
          <w:sz w:val="22"/>
          <w:szCs w:val="22"/>
        </w:rPr>
        <w:t xml:space="preserve">.g. I want to view university data for all institutions between rank 10 to 100, tuitions &lt; 20,000 USD, acceptance rate &gt; 0.5, etc.). </w:t>
      </w:r>
      <w:bookmarkStart w:id="0" w:name="_GoBack"/>
      <w:bookmarkEnd w:id="0"/>
    </w:p>
    <w:p w14:paraId="30D32AFE" w14:textId="19566CA0" w:rsidR="00016879" w:rsidRPr="00016879" w:rsidRDefault="00645850" w:rsidP="00C366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Pr>
          <w:rFonts w:ascii="Lantinghei SC Extralight" w:eastAsia="굴림" w:hAnsi="Lantinghei SC Extralight" w:cs="굴림"/>
          <w:noProof/>
          <w:sz w:val="22"/>
          <w:szCs w:val="22"/>
        </w:rPr>
        <w:drawing>
          <wp:anchor distT="0" distB="0" distL="114300" distR="114300" simplePos="0" relativeHeight="251659264" behindDoc="0" locked="0" layoutInCell="1" allowOverlap="1" wp14:anchorId="1FC8F445" wp14:editId="2D6431C0">
            <wp:simplePos x="0" y="0"/>
            <wp:positionH relativeFrom="margin">
              <wp:posOffset>1143000</wp:posOffset>
            </wp:positionH>
            <wp:positionV relativeFrom="paragraph">
              <wp:posOffset>301625</wp:posOffset>
            </wp:positionV>
            <wp:extent cx="3200400" cy="2270760"/>
            <wp:effectExtent l="152400" t="152400" r="152400" b="1930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667.jpg"/>
                    <pic:cNvPicPr/>
                  </pic:nvPicPr>
                  <pic:blipFill>
                    <a:blip r:embed="rId10">
                      <a:extLst>
                        <a:ext uri="{28A0092B-C50C-407E-A947-70E740481C1C}">
                          <a14:useLocalDpi xmlns:a14="http://schemas.microsoft.com/office/drawing/2010/main" val="0"/>
                        </a:ext>
                      </a:extLst>
                    </a:blip>
                    <a:stretch>
                      <a:fillRect/>
                    </a:stretch>
                  </pic:blipFill>
                  <pic:spPr>
                    <a:xfrm>
                      <a:off x="0" y="0"/>
                      <a:ext cx="3200400" cy="2270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16879" w:rsidRPr="00016879">
        <w:rPr>
          <w:rFonts w:ascii="Lantinghei SC Extralight" w:eastAsia="굴림" w:hAnsi="Lantinghei SC Extralight" w:cs="굴림"/>
          <w:sz w:val="22"/>
          <w:szCs w:val="22"/>
        </w:rPr>
        <w:t xml:space="preserve">After universities are selected, users can view statistics, numbers of data they selected, and learn their positions among all universities. </w:t>
      </w:r>
    </w:p>
    <w:p w14:paraId="30251FD3" w14:textId="77777777" w:rsidR="00016879" w:rsidRPr="00016879" w:rsidRDefault="00016879" w:rsidP="000168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Lantinghei SC Extralight" w:eastAsia="굴림" w:hAnsi="Lantinghei SC Extralight" w:cs="굴림"/>
        </w:rPr>
      </w:pPr>
      <w:r w:rsidRPr="00016879">
        <w:rPr>
          <w:rFonts w:ascii="Lantinghei SC Extralight" w:eastAsia="굴림" w:hAnsi="Lantinghei SC Extralight" w:cs="굴림"/>
          <w:sz w:val="30"/>
          <w:szCs w:val="30"/>
        </w:rPr>
        <w:t>Tools &amp; Data Source</w:t>
      </w:r>
    </w:p>
    <w:p w14:paraId="1B42BB6B" w14:textId="77777777" w:rsidR="00016879" w:rsidRPr="00016879" w:rsidRDefault="00016879" w:rsidP="00C366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antinghei SC Extralight" w:eastAsia="굴림" w:hAnsi="Lantinghei SC Extralight" w:cs="굴림"/>
          <w:sz w:val="22"/>
          <w:szCs w:val="22"/>
        </w:rPr>
      </w:pPr>
      <w:r w:rsidRPr="00016879">
        <w:rPr>
          <w:rFonts w:ascii="Lantinghei SC Extralight" w:eastAsia="굴림" w:hAnsi="Lantinghei SC Extralight" w:cs="굴림"/>
          <w:sz w:val="22"/>
          <w:szCs w:val="22"/>
        </w:rPr>
        <w:t xml:space="preserve">In this assignment I will use D3.js and some additional packages in </w:t>
      </w:r>
      <w:proofErr w:type="spellStart"/>
      <w:r w:rsidRPr="00016879">
        <w:rPr>
          <w:rFonts w:ascii="Lantinghei SC Extralight" w:eastAsia="굴림" w:hAnsi="Lantinghei SC Extralight" w:cs="굴림"/>
          <w:sz w:val="22"/>
          <w:szCs w:val="22"/>
        </w:rPr>
        <w:t>javascript</w:t>
      </w:r>
      <w:proofErr w:type="spellEnd"/>
      <w:r w:rsidRPr="00016879">
        <w:rPr>
          <w:rFonts w:ascii="Lantinghei SC Extralight" w:eastAsia="굴림" w:hAnsi="Lantinghei SC Extralight" w:cs="굴림"/>
          <w:sz w:val="22"/>
          <w:szCs w:val="22"/>
        </w:rPr>
        <w:t xml:space="preserve"> to implement visualizations and interactions. My primary data resource will be </w:t>
      </w:r>
      <w:r w:rsidRPr="00016879">
        <w:rPr>
          <w:rFonts w:ascii="Lantinghei SC Extralight" w:eastAsia="굴림" w:hAnsi="Lantinghei SC Extralight" w:cs="굴림"/>
          <w:sz w:val="22"/>
          <w:szCs w:val="22"/>
        </w:rPr>
        <w:t>university-ranking</w:t>
      </w:r>
      <w:r w:rsidRPr="00016879">
        <w:rPr>
          <w:rFonts w:ascii="Lantinghei SC Extralight" w:eastAsia="굴림" w:hAnsi="Lantinghei SC Extralight" w:cs="굴림"/>
          <w:sz w:val="22"/>
          <w:szCs w:val="22"/>
        </w:rPr>
        <w:t xml:space="preserve"> data from </w:t>
      </w:r>
      <w:proofErr w:type="spellStart"/>
      <w:r w:rsidRPr="00016879">
        <w:rPr>
          <w:rFonts w:ascii="Lantinghei SC Extralight" w:eastAsia="굴림" w:hAnsi="Lantinghei SC Extralight" w:cs="굴림"/>
          <w:sz w:val="22"/>
          <w:szCs w:val="22"/>
        </w:rPr>
        <w:t>USnews</w:t>
      </w:r>
      <w:proofErr w:type="spellEnd"/>
      <w:r w:rsidRPr="00016879">
        <w:rPr>
          <w:rFonts w:ascii="Lantinghei SC Extralight" w:eastAsia="굴림" w:hAnsi="Lantinghei SC Extralight" w:cs="굴림"/>
          <w:sz w:val="22"/>
          <w:szCs w:val="22"/>
        </w:rPr>
        <w:t xml:space="preserve">. </w:t>
      </w:r>
    </w:p>
    <w:p w14:paraId="6A1CC293" w14:textId="073BFAF0" w:rsidR="00016879" w:rsidRPr="00016879" w:rsidRDefault="00016879" w:rsidP="000168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Lantinghei SC Extralight" w:eastAsia="굴림" w:hAnsi="Lantinghei SC Extralight" w:cs="굴림"/>
        </w:rPr>
      </w:pPr>
    </w:p>
    <w:p w14:paraId="6C615EE9" w14:textId="77777777" w:rsidR="00B856B2" w:rsidRPr="00016879" w:rsidRDefault="00B856B2">
      <w:pPr>
        <w:rPr>
          <w:rFonts w:ascii="Lantinghei SC Extralight" w:hAnsi="Lantinghei SC Extralight"/>
        </w:rPr>
      </w:pPr>
    </w:p>
    <w:sectPr w:rsidR="00B856B2" w:rsidRPr="00016879" w:rsidSect="008A7206">
      <w:headerReference w:type="default" r:id="rId11"/>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C87DEA" w14:textId="77777777" w:rsidR="00016879" w:rsidRDefault="00016879" w:rsidP="00016879">
      <w:r>
        <w:separator/>
      </w:r>
    </w:p>
  </w:endnote>
  <w:endnote w:type="continuationSeparator" w:id="0">
    <w:p w14:paraId="031BFF01" w14:textId="77777777" w:rsidR="00016879" w:rsidRDefault="00016879" w:rsidP="000168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antinghei SC Extralight">
    <w:panose1 w:val="02000000000000000000"/>
    <w:charset w:val="00"/>
    <w:family w:val="auto"/>
    <w:pitch w:val="variable"/>
    <w:sig w:usb0="00000003" w:usb1="08000000" w:usb2="00000000" w:usb3="00000000" w:csb0="00040001" w:csb1="00000000"/>
  </w:font>
  <w:font w:name="굴림">
    <w:charset w:val="4F"/>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8304DB" w14:textId="77777777" w:rsidR="00016879" w:rsidRDefault="00016879" w:rsidP="00016879">
      <w:r>
        <w:separator/>
      </w:r>
    </w:p>
  </w:footnote>
  <w:footnote w:type="continuationSeparator" w:id="0">
    <w:p w14:paraId="4114ADB1" w14:textId="77777777" w:rsidR="00016879" w:rsidRDefault="00016879" w:rsidP="0001687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354253" w14:textId="77777777" w:rsidR="00016879" w:rsidRPr="00016879" w:rsidRDefault="00016879">
    <w:pPr>
      <w:pStyle w:val="Header"/>
      <w:rPr>
        <w:rFonts w:ascii="Lantinghei SC Extralight" w:hAnsi="Lantinghei SC Extralight"/>
        <w:sz w:val="22"/>
      </w:rPr>
    </w:pPr>
    <w:r w:rsidRPr="00016879">
      <w:rPr>
        <w:rFonts w:ascii="Lantinghei SC Extralight" w:hAnsi="Lantinghei SC Extralight"/>
        <w:sz w:val="22"/>
      </w:rPr>
      <w:t>Daodao Zhang</w:t>
    </w:r>
  </w:p>
  <w:p w14:paraId="1D3E444B" w14:textId="77777777" w:rsidR="00016879" w:rsidRPr="00016879" w:rsidRDefault="00016879">
    <w:pPr>
      <w:pStyle w:val="Header"/>
      <w:rPr>
        <w:rFonts w:ascii="Lantinghei SC Extralight" w:hAnsi="Lantinghei SC Extralight"/>
        <w:sz w:val="22"/>
      </w:rPr>
    </w:pPr>
    <w:hyperlink r:id="rId1" w:history="1">
      <w:r w:rsidRPr="00016879">
        <w:rPr>
          <w:rStyle w:val="Hyperlink"/>
          <w:rFonts w:ascii="Lantinghei SC Extralight" w:hAnsi="Lantinghei SC Extralight"/>
          <w:sz w:val="22"/>
        </w:rPr>
        <w:t>daodaoz@umich.edu</w:t>
      </w:r>
    </w:hyperlink>
  </w:p>
  <w:p w14:paraId="78CEB86D" w14:textId="77777777" w:rsidR="00016879" w:rsidRDefault="0001687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B617B"/>
    <w:multiLevelType w:val="hybridMultilevel"/>
    <w:tmpl w:val="03F07E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6879"/>
    <w:rsid w:val="00016879"/>
    <w:rsid w:val="00645850"/>
    <w:rsid w:val="00B856B2"/>
    <w:rsid w:val="00C366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E72E4A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6879"/>
    <w:pPr>
      <w:tabs>
        <w:tab w:val="center" w:pos="4320"/>
        <w:tab w:val="right" w:pos="8640"/>
      </w:tabs>
    </w:pPr>
  </w:style>
  <w:style w:type="character" w:customStyle="1" w:styleId="HeaderChar">
    <w:name w:val="Header Char"/>
    <w:basedOn w:val="DefaultParagraphFont"/>
    <w:link w:val="Header"/>
    <w:uiPriority w:val="99"/>
    <w:rsid w:val="00016879"/>
  </w:style>
  <w:style w:type="paragraph" w:styleId="Footer">
    <w:name w:val="footer"/>
    <w:basedOn w:val="Normal"/>
    <w:link w:val="FooterChar"/>
    <w:uiPriority w:val="99"/>
    <w:unhideWhenUsed/>
    <w:rsid w:val="00016879"/>
    <w:pPr>
      <w:tabs>
        <w:tab w:val="center" w:pos="4320"/>
        <w:tab w:val="right" w:pos="8640"/>
      </w:tabs>
    </w:pPr>
  </w:style>
  <w:style w:type="character" w:customStyle="1" w:styleId="FooterChar">
    <w:name w:val="Footer Char"/>
    <w:basedOn w:val="DefaultParagraphFont"/>
    <w:link w:val="Footer"/>
    <w:uiPriority w:val="99"/>
    <w:rsid w:val="00016879"/>
  </w:style>
  <w:style w:type="character" w:styleId="Hyperlink">
    <w:name w:val="Hyperlink"/>
    <w:basedOn w:val="DefaultParagraphFont"/>
    <w:uiPriority w:val="99"/>
    <w:unhideWhenUsed/>
    <w:rsid w:val="00016879"/>
    <w:rPr>
      <w:color w:val="0000FF" w:themeColor="hyperlink"/>
      <w:u w:val="single"/>
    </w:rPr>
  </w:style>
  <w:style w:type="paragraph" w:styleId="ListParagraph">
    <w:name w:val="List Paragraph"/>
    <w:basedOn w:val="Normal"/>
    <w:uiPriority w:val="34"/>
    <w:qFormat/>
    <w:rsid w:val="00016879"/>
    <w:pPr>
      <w:ind w:left="720"/>
      <w:contextualSpacing/>
    </w:pPr>
  </w:style>
  <w:style w:type="paragraph" w:styleId="BalloonText">
    <w:name w:val="Balloon Text"/>
    <w:basedOn w:val="Normal"/>
    <w:link w:val="BalloonTextChar"/>
    <w:uiPriority w:val="99"/>
    <w:semiHidden/>
    <w:unhideWhenUsed/>
    <w:rsid w:val="006458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5850"/>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6879"/>
    <w:pPr>
      <w:tabs>
        <w:tab w:val="center" w:pos="4320"/>
        <w:tab w:val="right" w:pos="8640"/>
      </w:tabs>
    </w:pPr>
  </w:style>
  <w:style w:type="character" w:customStyle="1" w:styleId="HeaderChar">
    <w:name w:val="Header Char"/>
    <w:basedOn w:val="DefaultParagraphFont"/>
    <w:link w:val="Header"/>
    <w:uiPriority w:val="99"/>
    <w:rsid w:val="00016879"/>
  </w:style>
  <w:style w:type="paragraph" w:styleId="Footer">
    <w:name w:val="footer"/>
    <w:basedOn w:val="Normal"/>
    <w:link w:val="FooterChar"/>
    <w:uiPriority w:val="99"/>
    <w:unhideWhenUsed/>
    <w:rsid w:val="00016879"/>
    <w:pPr>
      <w:tabs>
        <w:tab w:val="center" w:pos="4320"/>
        <w:tab w:val="right" w:pos="8640"/>
      </w:tabs>
    </w:pPr>
  </w:style>
  <w:style w:type="character" w:customStyle="1" w:styleId="FooterChar">
    <w:name w:val="Footer Char"/>
    <w:basedOn w:val="DefaultParagraphFont"/>
    <w:link w:val="Footer"/>
    <w:uiPriority w:val="99"/>
    <w:rsid w:val="00016879"/>
  </w:style>
  <w:style w:type="character" w:styleId="Hyperlink">
    <w:name w:val="Hyperlink"/>
    <w:basedOn w:val="DefaultParagraphFont"/>
    <w:uiPriority w:val="99"/>
    <w:unhideWhenUsed/>
    <w:rsid w:val="00016879"/>
    <w:rPr>
      <w:color w:val="0000FF" w:themeColor="hyperlink"/>
      <w:u w:val="single"/>
    </w:rPr>
  </w:style>
  <w:style w:type="paragraph" w:styleId="ListParagraph">
    <w:name w:val="List Paragraph"/>
    <w:basedOn w:val="Normal"/>
    <w:uiPriority w:val="34"/>
    <w:qFormat/>
    <w:rsid w:val="00016879"/>
    <w:pPr>
      <w:ind w:left="720"/>
      <w:contextualSpacing/>
    </w:pPr>
  </w:style>
  <w:style w:type="paragraph" w:styleId="BalloonText">
    <w:name w:val="Balloon Text"/>
    <w:basedOn w:val="Normal"/>
    <w:link w:val="BalloonTextChar"/>
    <w:uiPriority w:val="99"/>
    <w:semiHidden/>
    <w:unhideWhenUsed/>
    <w:rsid w:val="0064585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5850"/>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10" Type="http://schemas.openxmlformats.org/officeDocument/2006/relationships/image" Target="media/image3.jpg"/></Relationships>
</file>

<file path=word/_rels/header1.xml.rels><?xml version="1.0" encoding="UTF-8" standalone="yes"?>
<Relationships xmlns="http://schemas.openxmlformats.org/package/2006/relationships"><Relationship Id="rId1" Type="http://schemas.openxmlformats.org/officeDocument/2006/relationships/hyperlink" Target="mailto:daodaoz@umich.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585</Words>
  <Characters>3340</Characters>
  <Application>Microsoft Macintosh Word</Application>
  <DocSecurity>0</DocSecurity>
  <Lines>27</Lines>
  <Paragraphs>7</Paragraphs>
  <ScaleCrop>false</ScaleCrop>
  <Company/>
  <LinksUpToDate>false</LinksUpToDate>
  <CharactersWithSpaces>3918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Daodao Zhang</dc:creator>
  <cp:keywords/>
  <dc:description/>
  <cp:lastModifiedBy>Daodao Zhang</cp:lastModifiedBy>
  <cp:revision>3</cp:revision>
  <dcterms:created xsi:type="dcterms:W3CDTF">2013-11-09T03:48:00Z</dcterms:created>
  <dcterms:modified xsi:type="dcterms:W3CDTF">2013-11-09T04:04:00Z</dcterms:modified>
</cp:coreProperties>
</file>